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D890" w14:textId="4F022ED8" w:rsidR="008941D6" w:rsidRDefault="008941D6" w:rsidP="007B42B5">
      <w:pPr>
        <w:rPr>
          <w:b/>
          <w:bCs/>
        </w:rPr>
      </w:pPr>
      <w:r>
        <w:rPr>
          <w:b/>
          <w:bCs/>
        </w:rPr>
        <w:t>14 september 2024.</w:t>
      </w:r>
    </w:p>
    <w:p w14:paraId="74FFD338" w14:textId="50E1CC13" w:rsidR="007B42B5" w:rsidRDefault="007B42B5" w:rsidP="007B42B5">
      <w:pPr>
        <w:rPr>
          <w:b/>
          <w:bCs/>
        </w:rPr>
      </w:pPr>
      <w:r w:rsidRPr="007B42B5">
        <w:rPr>
          <w:b/>
          <w:bCs/>
        </w:rPr>
        <w:t>De Nieuwe wijn, de Heilige Geest in de eindtijd. </w:t>
      </w:r>
    </w:p>
    <w:p w14:paraId="2876999F" w14:textId="55B61B34" w:rsidR="004E05CC" w:rsidRDefault="004E05CC" w:rsidP="007B42B5">
      <w:pPr>
        <w:rPr>
          <w:b/>
          <w:bCs/>
          <w:sz w:val="20"/>
          <w:szCs w:val="20"/>
        </w:rPr>
      </w:pPr>
      <w:r w:rsidRPr="004E05CC">
        <w:rPr>
          <w:b/>
          <w:bCs/>
          <w:sz w:val="20"/>
          <w:szCs w:val="20"/>
        </w:rPr>
        <w:t>De tijd is nabijgekomen voor het uitstorten van de Geest over de wereld.</w:t>
      </w:r>
    </w:p>
    <w:p w14:paraId="6D847EFC" w14:textId="77777777" w:rsidR="004E05CC" w:rsidRPr="007B42B5" w:rsidRDefault="004E05CC" w:rsidP="007B42B5">
      <w:pPr>
        <w:rPr>
          <w:b/>
          <w:bCs/>
          <w:sz w:val="20"/>
          <w:szCs w:val="20"/>
        </w:rPr>
      </w:pPr>
    </w:p>
    <w:p w14:paraId="15570ABA" w14:textId="2BF77F77" w:rsidR="007B42B5" w:rsidRPr="007B42B5" w:rsidRDefault="007B42B5" w:rsidP="007B42B5">
      <w:r w:rsidRPr="007B42B5">
        <w:rPr>
          <w:b/>
          <w:bCs/>
        </w:rPr>
        <w:t xml:space="preserve">In de Bijbel wordt  de </w:t>
      </w:r>
      <w:r w:rsidR="008941D6">
        <w:rPr>
          <w:b/>
          <w:bCs/>
        </w:rPr>
        <w:t>‘</w:t>
      </w:r>
      <w:r w:rsidRPr="007B42B5">
        <w:rPr>
          <w:b/>
          <w:bCs/>
        </w:rPr>
        <w:t>nieuwe wijn</w:t>
      </w:r>
      <w:r w:rsidR="008941D6">
        <w:rPr>
          <w:b/>
          <w:bCs/>
        </w:rPr>
        <w:t>’ genoemd, het is het symbool</w:t>
      </w:r>
      <w:r>
        <w:rPr>
          <w:b/>
          <w:bCs/>
        </w:rPr>
        <w:t xml:space="preserve"> voor</w:t>
      </w:r>
      <w:r w:rsidRPr="007B42B5">
        <w:rPr>
          <w:b/>
          <w:bCs/>
        </w:rPr>
        <w:t xml:space="preserve"> de Heilige Geest, de Geest die voor ons beschikbaar is</w:t>
      </w:r>
      <w:r>
        <w:rPr>
          <w:b/>
          <w:bCs/>
        </w:rPr>
        <w:t xml:space="preserve"> gekomen</w:t>
      </w:r>
      <w:r w:rsidRPr="007B42B5">
        <w:rPr>
          <w:b/>
          <w:bCs/>
        </w:rPr>
        <w:t xml:space="preserve"> na de hemelvaart van de Heere Jezus. Na de uitstorting van de Heilige Geest in Jerusalem is de Heilige Geest inwonend geworden bij vele gelovigen in de loop der eeuwen.</w:t>
      </w:r>
      <w:r w:rsidR="008941D6">
        <w:rPr>
          <w:b/>
          <w:bCs/>
        </w:rPr>
        <w:t xml:space="preserve"> Het is de Heilige Geest die ook het Evangelie openbaart.</w:t>
      </w:r>
    </w:p>
    <w:p w14:paraId="47432CF4" w14:textId="10A65555" w:rsidR="007B42B5" w:rsidRPr="007B42B5" w:rsidRDefault="007B42B5" w:rsidP="007B42B5">
      <w:r w:rsidRPr="007B42B5">
        <w:t>Er zal  in de nabije tijd een uitstorting van de </w:t>
      </w:r>
      <w:r w:rsidRPr="007B42B5">
        <w:rPr>
          <w:b/>
          <w:bCs/>
        </w:rPr>
        <w:t>Heilige Geest</w:t>
      </w:r>
      <w:r w:rsidRPr="007B42B5">
        <w:t> plaats vinden waardoor vele mensen tot bekering en het belijden van zonden zullen komen. De enige manier om het Koninkrijk van de hemel binnen te kunnen gaan. Een groot werk van genade, voorziening en veiligheid in een tijd van oordeel en zegen, deze uitstorting wordt niet door mensen vormgegeven, en is niet plaats bepalend of voorbehouden aan een bepaalde gemeente. Iedereen die de Heere Jezus aangenomen heeft en rechtvaardig leeft zal dit zeker gaan merken, anderen zullen tot bekering komen omdat de Glorie van God over de gehele aarde zichtbaar gaat worden voor iedereen.</w:t>
      </w:r>
    </w:p>
    <w:p w14:paraId="77206CFF" w14:textId="321A2420" w:rsidR="007B42B5" w:rsidRPr="007B42B5" w:rsidRDefault="007B42B5" w:rsidP="007B42B5">
      <w:r w:rsidRPr="007B42B5">
        <w:t xml:space="preserve">Want er staat immers geschreven dat het koninkrijk van de Heere Jezus niet van deze wereld is en ook kunnen wij het niet vinden op plaatsen die mensen daarvoor willen aanwijzen of willen claimen. </w:t>
      </w:r>
      <w:r w:rsidRPr="007B42B5">
        <w:rPr>
          <w:i/>
          <w:iCs/>
        </w:rPr>
        <w:t>En men</w:t>
      </w:r>
      <w:r w:rsidR="008941D6" w:rsidRPr="008941D6">
        <w:rPr>
          <w:i/>
          <w:iCs/>
        </w:rPr>
        <w:t xml:space="preserve"> </w:t>
      </w:r>
      <w:r w:rsidRPr="007B42B5">
        <w:rPr>
          <w:i/>
          <w:iCs/>
        </w:rPr>
        <w:t>zal niet zeggen Zie hier of zie daar, antwoord, zie</w:t>
      </w:r>
      <w:r w:rsidRPr="007B42B5">
        <w:t xml:space="preserve"> </w:t>
      </w:r>
      <w:r w:rsidRPr="007B42B5">
        <w:rPr>
          <w:i/>
          <w:iCs/>
        </w:rPr>
        <w:t>want het Koninkrijk van God is binnen in u. Lukas 17:20-25.</w:t>
      </w:r>
      <w:r w:rsidRPr="007B42B5">
        <w:t xml:space="preserve"> De uitstorting zal dan ook zijn in uw binnenste, Nog een waarschuwing gegeven omtrent deze gebeurtenis</w:t>
      </w:r>
      <w:r w:rsidR="008941D6">
        <w:t xml:space="preserve">; </w:t>
      </w:r>
      <w:r w:rsidRPr="007B42B5">
        <w:t>En zij zullen zeggen: Zie hier zie hierop zie daar is Hij. Ga er niet achterna. Lukas 17: 23. God werk aan u zonder tussenkomst van anderen, uw aandeel bestaat uit rechtvaardig leven en Zijn nabijheid zoekend.</w:t>
      </w:r>
    </w:p>
    <w:p w14:paraId="3202631B" w14:textId="77777777" w:rsidR="007B42B5" w:rsidRPr="007B42B5" w:rsidRDefault="007B42B5" w:rsidP="007B42B5">
      <w:r w:rsidRPr="007B42B5">
        <w:t>Het is dan ook nu tijd om u te bekeren!</w:t>
      </w:r>
    </w:p>
    <w:p w14:paraId="20A0CF03" w14:textId="04059EED" w:rsidR="007B42B5" w:rsidRPr="007B42B5" w:rsidRDefault="007B42B5" w:rsidP="007B42B5">
      <w:r w:rsidRPr="007B42B5">
        <w:t> Als in de dagen van oud zal de nieuwe wijn, de </w:t>
      </w:r>
      <w:hyperlink r:id="rId4" w:history="1">
        <w:r w:rsidRPr="007B42B5">
          <w:rPr>
            <w:rStyle w:val="Hyperlink"/>
          </w:rPr>
          <w:t>Heilige Gees</w:t>
        </w:r>
      </w:hyperlink>
      <w:r w:rsidRPr="007B42B5">
        <w:t>t, over de aarde uitgestort gaan worden. Handelingen 2:13, Markus 2:22 Lukas 5:37. De nieuwe wijn is vrij verkrijgbaar</w:t>
      </w:r>
      <w:r>
        <w:t xml:space="preserve"> v</w:t>
      </w:r>
      <w:r w:rsidRPr="007B42B5">
        <w:t>oor iedereen. Handelingen 2:38.</w:t>
      </w:r>
    </w:p>
    <w:p w14:paraId="54327583" w14:textId="77777777" w:rsidR="007B42B5" w:rsidRPr="007B42B5" w:rsidRDefault="007B42B5" w:rsidP="007B42B5">
      <w:r w:rsidRPr="007B42B5">
        <w:t> Zaai uw zaden en verkondig het Evangelie aan uw buren en collega’s en familie.</w:t>
      </w:r>
    </w:p>
    <w:p w14:paraId="2ED3111C" w14:textId="77777777" w:rsidR="007B42B5" w:rsidRPr="007B42B5" w:rsidRDefault="007B42B5" w:rsidP="007B42B5">
      <w:pPr>
        <w:rPr>
          <w:i/>
          <w:iCs/>
          <w:lang w:val="en-US"/>
        </w:rPr>
      </w:pPr>
      <w:r w:rsidRPr="007B42B5">
        <w:rPr>
          <w:b/>
          <w:bCs/>
          <w:i/>
          <w:iCs/>
        </w:rPr>
        <w:t> Druip Hemel van boven, en laten de wolken gerechtigheid uitgieten, laat de aarde zich </w:t>
      </w:r>
      <w:r w:rsidRPr="007B42B5">
        <w:rPr>
          <w:b/>
          <w:bCs/>
        </w:rPr>
        <w:t xml:space="preserve">openen. </w:t>
      </w:r>
      <w:r w:rsidRPr="007B42B5">
        <w:rPr>
          <w:b/>
          <w:bCs/>
          <w:i/>
          <w:iCs/>
        </w:rPr>
        <w:t xml:space="preserve">Laat de wolken heil voortbrengen, en laat de aarde tegelijk gerechtigheid doen opkomen. </w:t>
      </w:r>
      <w:r w:rsidRPr="007B42B5">
        <w:rPr>
          <w:b/>
          <w:bCs/>
          <w:i/>
          <w:iCs/>
          <w:lang w:val="en-US"/>
        </w:rPr>
        <w:t>Ik de Heer, heb het geschapen. Jesaja 45:8.</w:t>
      </w:r>
    </w:p>
    <w:p w14:paraId="724435F0" w14:textId="15E22281" w:rsidR="007B42B5" w:rsidRPr="007B42B5" w:rsidRDefault="007B42B5" w:rsidP="007B42B5">
      <w:r w:rsidRPr="007B42B5">
        <w:rPr>
          <w:b/>
          <w:bCs/>
          <w:i/>
          <w:iCs/>
          <w:lang w:val="en-US"/>
        </w:rPr>
        <w:t>Rain down O heavens, from above Let the clouds pour down righteousness (al the blessings </w:t>
      </w:r>
      <w:r w:rsidRPr="007B42B5">
        <w:rPr>
          <w:b/>
          <w:bCs/>
          <w:lang w:val="en-US"/>
        </w:rPr>
        <w:t xml:space="preserve">from </w:t>
      </w:r>
      <w:r w:rsidR="008941D6" w:rsidRPr="007B42B5">
        <w:rPr>
          <w:b/>
          <w:bCs/>
          <w:lang w:val="en-US"/>
        </w:rPr>
        <w:t xml:space="preserve">God) </w:t>
      </w:r>
      <w:r w:rsidR="008941D6" w:rsidRPr="008941D6">
        <w:rPr>
          <w:b/>
          <w:bCs/>
          <w:i/>
          <w:iCs/>
          <w:lang w:val="en-US"/>
        </w:rPr>
        <w:t>Let</w:t>
      </w:r>
      <w:r w:rsidRPr="007B42B5">
        <w:rPr>
          <w:b/>
          <w:bCs/>
          <w:i/>
          <w:iCs/>
          <w:lang w:val="en-US"/>
        </w:rPr>
        <w:t xml:space="preserve"> the earth </w:t>
      </w:r>
      <w:proofErr w:type="gramStart"/>
      <w:r w:rsidRPr="007B42B5">
        <w:rPr>
          <w:b/>
          <w:bCs/>
          <w:i/>
          <w:iCs/>
          <w:lang w:val="en-US"/>
        </w:rPr>
        <w:t>open up</w:t>
      </w:r>
      <w:proofErr w:type="gramEnd"/>
      <w:r w:rsidRPr="007B42B5">
        <w:rPr>
          <w:b/>
          <w:bCs/>
          <w:i/>
          <w:iCs/>
          <w:lang w:val="en-US"/>
        </w:rPr>
        <w:t xml:space="preserve">. let salvation bear fruit, </w:t>
      </w:r>
      <w:r w:rsidR="008941D6" w:rsidRPr="007B42B5">
        <w:rPr>
          <w:b/>
          <w:bCs/>
          <w:i/>
          <w:iCs/>
          <w:lang w:val="en-US"/>
        </w:rPr>
        <w:t>and</w:t>
      </w:r>
      <w:r w:rsidRPr="007B42B5">
        <w:rPr>
          <w:b/>
          <w:bCs/>
          <w:i/>
          <w:iCs/>
          <w:lang w:val="en-US"/>
        </w:rPr>
        <w:t xml:space="preserve"> righteousness spring up whit it: I the lord, have created it. </w:t>
      </w:r>
      <w:proofErr w:type="spellStart"/>
      <w:r w:rsidRPr="007B42B5">
        <w:rPr>
          <w:b/>
          <w:bCs/>
          <w:i/>
          <w:iCs/>
        </w:rPr>
        <w:t>Is</w:t>
      </w:r>
      <w:r w:rsidR="008941D6">
        <w:rPr>
          <w:b/>
          <w:bCs/>
          <w:i/>
          <w:iCs/>
        </w:rPr>
        <w:t>a</w:t>
      </w:r>
      <w:r w:rsidRPr="007B42B5">
        <w:rPr>
          <w:b/>
          <w:bCs/>
          <w:i/>
          <w:iCs/>
        </w:rPr>
        <w:t>iah</w:t>
      </w:r>
      <w:proofErr w:type="spellEnd"/>
      <w:r w:rsidRPr="007B42B5">
        <w:rPr>
          <w:b/>
          <w:bCs/>
          <w:i/>
          <w:iCs/>
        </w:rPr>
        <w:t xml:space="preserve"> 45:8.</w:t>
      </w:r>
    </w:p>
    <w:p w14:paraId="3DD61F11" w14:textId="110B8786" w:rsidR="007B42B5" w:rsidRPr="007B42B5" w:rsidRDefault="007B42B5" w:rsidP="007B42B5">
      <w:r w:rsidRPr="007B42B5">
        <w:lastRenderedPageBreak/>
        <w:t> </w:t>
      </w:r>
      <w:r w:rsidR="008941D6">
        <w:t xml:space="preserve">Ook zal de duisternis gaan wijken voor hen die rechtvaardig leven, de geestelijke strijd zal wijken.  Glorie aan God! </w:t>
      </w:r>
      <w:r w:rsidR="007A1F4C">
        <w:t>Bid</w:t>
      </w:r>
      <w:r w:rsidR="008941D6">
        <w:t xml:space="preserve"> voor anderen dat ze beschermd zijn in de tijden die komen gaan.</w:t>
      </w:r>
    </w:p>
    <w:p w14:paraId="5A7291C9" w14:textId="580032E0" w:rsidR="007B42B5" w:rsidRPr="007B42B5" w:rsidRDefault="007B42B5" w:rsidP="007B42B5">
      <w:r w:rsidRPr="007B42B5">
        <w:rPr>
          <w:b/>
          <w:bCs/>
          <w:i/>
          <w:iCs/>
        </w:rPr>
        <w:t xml:space="preserve">Voor velen wordt het </w:t>
      </w:r>
      <w:r w:rsidR="008941D6">
        <w:rPr>
          <w:b/>
          <w:bCs/>
          <w:i/>
          <w:iCs/>
        </w:rPr>
        <w:t>e</w:t>
      </w:r>
      <w:r w:rsidRPr="007B42B5">
        <w:rPr>
          <w:b/>
          <w:bCs/>
          <w:i/>
          <w:iCs/>
        </w:rPr>
        <w:t>en prachtige tijd!</w:t>
      </w:r>
    </w:p>
    <w:p w14:paraId="0AAE95EB" w14:textId="77777777" w:rsidR="007B42B5" w:rsidRDefault="007B42B5"/>
    <w:sectPr w:rsidR="007B4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2707EC"/>
    <w:rsid w:val="004E05CC"/>
    <w:rsid w:val="007A1F4C"/>
    <w:rsid w:val="007B42B5"/>
    <w:rsid w:val="00894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blogpagina/1775306_de-heilige-geest-christus-in-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2024-09-14T08:38:00Z</dcterms:created>
  <dcterms:modified xsi:type="dcterms:W3CDTF">2024-09-14T08:41:00Z</dcterms:modified>
</cp:coreProperties>
</file>